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2"/>
        <w:gridCol w:w="8159"/>
      </w:tblGrid>
      <w:tr w:rsidR="0012209D" w14:paraId="15BF0869" w14:textId="77777777" w:rsidTr="00D202AB">
        <w:tc>
          <w:tcPr>
            <w:tcW w:w="1617" w:type="dxa"/>
          </w:tcPr>
          <w:p w14:paraId="15BF0867" w14:textId="77777777" w:rsidR="0012209D" w:rsidRDefault="0012209D" w:rsidP="00D202AB">
            <w:r>
              <w:t>Last updated:</w:t>
            </w:r>
          </w:p>
        </w:tc>
        <w:tc>
          <w:tcPr>
            <w:tcW w:w="8418" w:type="dxa"/>
          </w:tcPr>
          <w:p w14:paraId="15BF0868" w14:textId="2EE3536B" w:rsidR="0012209D" w:rsidRDefault="000A46CB" w:rsidP="00D202AB">
            <w:r>
              <w:t>26 February 2025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25"/>
        <w:gridCol w:w="4200"/>
        <w:gridCol w:w="972"/>
        <w:gridCol w:w="2054"/>
      </w:tblGrid>
      <w:tr w:rsidR="0012209D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Default="0012209D" w:rsidP="00D202AB">
            <w:r>
              <w:t>Post title:</w:t>
            </w:r>
          </w:p>
        </w:tc>
        <w:tc>
          <w:tcPr>
            <w:tcW w:w="7226" w:type="dxa"/>
            <w:gridSpan w:val="3"/>
          </w:tcPr>
          <w:p w14:paraId="15BF086E" w14:textId="110DFF50" w:rsidR="0012209D" w:rsidRPr="00447FD8" w:rsidRDefault="000A46CB" w:rsidP="00D202AB">
            <w:pPr>
              <w:rPr>
                <w:b/>
                <w:bCs/>
              </w:rPr>
            </w:pPr>
            <w:r>
              <w:rPr>
                <w:b/>
                <w:bCs/>
              </w:rPr>
              <w:t>Research Engineer</w:t>
            </w:r>
          </w:p>
        </w:tc>
      </w:tr>
      <w:tr w:rsidR="0012209D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12E74A5B" w:rsidR="0012209D" w:rsidRDefault="00E16803" w:rsidP="00D202AB">
            <w:r>
              <w:t>School/Department</w:t>
            </w:r>
            <w:r w:rsidR="0012209D">
              <w:t>:</w:t>
            </w:r>
          </w:p>
        </w:tc>
        <w:tc>
          <w:tcPr>
            <w:tcW w:w="7226" w:type="dxa"/>
            <w:gridSpan w:val="3"/>
          </w:tcPr>
          <w:p w14:paraId="15BF0874" w14:textId="4A6E858A" w:rsidR="0012209D" w:rsidRDefault="000A46CB" w:rsidP="00D202AB">
            <w:r>
              <w:t>Electronics and Computer Science</w:t>
            </w:r>
          </w:p>
        </w:tc>
      </w:tr>
      <w:tr w:rsidR="00746AEB" w14:paraId="07201851" w14:textId="77777777" w:rsidTr="00D202AB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Default="00746AEB" w:rsidP="00D202AB">
            <w:r>
              <w:t>Faculty:</w:t>
            </w:r>
          </w:p>
        </w:tc>
        <w:tc>
          <w:tcPr>
            <w:tcW w:w="7226" w:type="dxa"/>
            <w:gridSpan w:val="3"/>
          </w:tcPr>
          <w:p w14:paraId="7A897A27" w14:textId="5CEC5BFC" w:rsidR="00746AEB" w:rsidRDefault="000A46CB" w:rsidP="00D202AB">
            <w:r>
              <w:t>FEPS</w:t>
            </w:r>
          </w:p>
        </w:tc>
      </w:tr>
      <w:tr w:rsidR="0012209D" w14:paraId="15BF087A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200" w:type="dxa"/>
          </w:tcPr>
          <w:p w14:paraId="15BF0877" w14:textId="4C898C7D" w:rsidR="0012209D" w:rsidRDefault="001B5CEA" w:rsidP="00FF246F">
            <w:r>
              <w:t>Education, Research and Enterprise (ERE)</w:t>
            </w:r>
          </w:p>
        </w:tc>
        <w:tc>
          <w:tcPr>
            <w:tcW w:w="972" w:type="dxa"/>
            <w:shd w:val="clear" w:color="auto" w:fill="D9D9D9" w:themeFill="background1" w:themeFillShade="D9"/>
          </w:tcPr>
          <w:p w14:paraId="15BF0878" w14:textId="77777777" w:rsidR="0012209D" w:rsidRDefault="0012209D" w:rsidP="00D202AB">
            <w:r>
              <w:t>Level:</w:t>
            </w:r>
          </w:p>
        </w:tc>
        <w:tc>
          <w:tcPr>
            <w:tcW w:w="2054" w:type="dxa"/>
          </w:tcPr>
          <w:p w14:paraId="15BF0879" w14:textId="24EF0FDE" w:rsidR="0012209D" w:rsidRDefault="00FF246F" w:rsidP="00D202AB">
            <w:r>
              <w:t>4</w:t>
            </w:r>
          </w:p>
        </w:tc>
      </w:tr>
      <w:tr w:rsidR="0012209D" w14:paraId="15BF087E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B" w14:textId="77777777" w:rsidR="0012209D" w:rsidRDefault="0012209D" w:rsidP="00D202AB">
            <w:r>
              <w:t>*ERE category:</w:t>
            </w:r>
          </w:p>
        </w:tc>
        <w:tc>
          <w:tcPr>
            <w:tcW w:w="7226" w:type="dxa"/>
            <w:gridSpan w:val="3"/>
          </w:tcPr>
          <w:p w14:paraId="15BF087D" w14:textId="128391F2" w:rsidR="0012209D" w:rsidRDefault="00307E35" w:rsidP="00307E35">
            <w:r>
              <w:t>Enterprise pathway</w:t>
            </w:r>
          </w:p>
        </w:tc>
      </w:tr>
      <w:tr w:rsidR="0012209D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Default="0012209D" w:rsidP="00D202AB">
            <w:r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581D3D5E" w:rsidR="0012209D" w:rsidRPr="005508A2" w:rsidRDefault="000A46CB" w:rsidP="00D202AB">
            <w:r>
              <w:t>Dr Heather Packer</w:t>
            </w:r>
          </w:p>
        </w:tc>
      </w:tr>
      <w:tr w:rsidR="0012209D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Default="0012209D" w:rsidP="00D202AB">
            <w:r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77777777" w:rsidR="0012209D" w:rsidRPr="005508A2" w:rsidRDefault="0012209D" w:rsidP="00D202AB"/>
        </w:tc>
      </w:tr>
      <w:tr w:rsidR="0012209D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Default="0012209D" w:rsidP="00D202AB">
            <w:r>
              <w:t>Post base:</w:t>
            </w:r>
          </w:p>
        </w:tc>
        <w:tc>
          <w:tcPr>
            <w:tcW w:w="7226" w:type="dxa"/>
            <w:gridSpan w:val="3"/>
          </w:tcPr>
          <w:p w14:paraId="15BF0886" w14:textId="142C8165" w:rsidR="0012209D" w:rsidRPr="005508A2" w:rsidRDefault="0012209D" w:rsidP="00D202AB">
            <w:r>
              <w:t>Office-based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8A" w14:textId="77777777" w:rsidTr="00D202AB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D202AB">
            <w:r>
              <w:t>Job purpose</w:t>
            </w:r>
          </w:p>
        </w:tc>
      </w:tr>
      <w:tr w:rsidR="0012209D" w14:paraId="15BF088C" w14:textId="77777777" w:rsidTr="00D202AB">
        <w:trPr>
          <w:trHeight w:val="1134"/>
        </w:trPr>
        <w:tc>
          <w:tcPr>
            <w:tcW w:w="10137" w:type="dxa"/>
          </w:tcPr>
          <w:p w14:paraId="15BF088B" w14:textId="703DB95C" w:rsidR="0012209D" w:rsidRDefault="00307E35" w:rsidP="00A761BC">
            <w:r w:rsidRPr="00307E35">
              <w:t xml:space="preserve">To </w:t>
            </w:r>
            <w:r>
              <w:t>contribute to the successful delivery of</w:t>
            </w:r>
            <w:r w:rsidRPr="00307E35">
              <w:t xml:space="preserve"> </w:t>
            </w:r>
            <w:r>
              <w:t>enterprise projects</w:t>
            </w:r>
            <w:r w:rsidRPr="00307E35">
              <w:t xml:space="preserve"> </w:t>
            </w:r>
            <w:r>
              <w:t xml:space="preserve">under the supervision of </w:t>
            </w:r>
            <w:r w:rsidR="00A761BC">
              <w:t>a</w:t>
            </w:r>
            <w:r>
              <w:t xml:space="preserve"> project leader</w:t>
            </w:r>
            <w:r w:rsidR="00A761BC">
              <w:t xml:space="preserve">. Consult effectively in own specialism and build client relationships. </w:t>
            </w:r>
            <w:r w:rsidRPr="00307E35">
              <w:t>To undertake leadership, manag</w:t>
            </w:r>
            <w:r w:rsidR="00A761BC">
              <w:t>ement and engagement activities, contributing</w:t>
            </w:r>
            <w:r w:rsidR="00A761BC" w:rsidRPr="00A761BC">
              <w:t xml:space="preserve"> to the effective management and administration of Enterprise activities.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604"/>
        <w:gridCol w:w="8120"/>
        <w:gridCol w:w="1027"/>
      </w:tblGrid>
      <w:tr w:rsidR="0012209D" w14:paraId="15BF0890" w14:textId="77777777" w:rsidTr="00307E35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D202AB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D202AB">
            <w:r>
              <w:t>% Time</w:t>
            </w:r>
          </w:p>
        </w:tc>
      </w:tr>
      <w:tr w:rsidR="0012209D" w14:paraId="15BF0894" w14:textId="77777777" w:rsidTr="00307E35">
        <w:trPr>
          <w:cantSplit/>
        </w:trPr>
        <w:tc>
          <w:tcPr>
            <w:tcW w:w="604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15BF0892" w14:textId="5BF84E49" w:rsidR="0012209D" w:rsidRDefault="00045A79" w:rsidP="00D202AB">
            <w:r>
              <w:t>Collaborate with project partners and wider RSE community to establish best practices for software engineering, use of AI tools and principals of open science.</w:t>
            </w:r>
          </w:p>
        </w:tc>
        <w:tc>
          <w:tcPr>
            <w:tcW w:w="1027" w:type="dxa"/>
          </w:tcPr>
          <w:p w14:paraId="15BF0893" w14:textId="167A486A" w:rsidR="0012209D" w:rsidRDefault="00081746" w:rsidP="00D202AB">
            <w:r>
              <w:t>20</w:t>
            </w:r>
            <w:r w:rsidR="00343D93">
              <w:t xml:space="preserve"> %</w:t>
            </w:r>
          </w:p>
        </w:tc>
      </w:tr>
      <w:tr w:rsidR="0012209D" w14:paraId="15BF08A0" w14:textId="77777777" w:rsidTr="00307E35">
        <w:trPr>
          <w:cantSplit/>
        </w:trPr>
        <w:tc>
          <w:tcPr>
            <w:tcW w:w="604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15BF089E" w14:textId="4D9E97CC" w:rsidR="0012209D" w:rsidRDefault="00307E35" w:rsidP="00D202AB">
            <w:r w:rsidRPr="00307E35">
              <w:t xml:space="preserve">Contribute to </w:t>
            </w:r>
            <w:r w:rsidR="001F0E64">
              <w:t>further projects that support and develop RSE activities</w:t>
            </w:r>
            <w:r w:rsidRPr="00307E35">
              <w:t>.</w:t>
            </w:r>
          </w:p>
        </w:tc>
        <w:tc>
          <w:tcPr>
            <w:tcW w:w="1027" w:type="dxa"/>
          </w:tcPr>
          <w:p w14:paraId="15BF089F" w14:textId="57D49E9B" w:rsidR="0012209D" w:rsidRDefault="00081746" w:rsidP="00D202AB">
            <w:r>
              <w:t>5</w:t>
            </w:r>
            <w:r w:rsidR="00343D93">
              <w:t xml:space="preserve"> %</w:t>
            </w:r>
          </w:p>
        </w:tc>
      </w:tr>
      <w:tr w:rsidR="0012209D" w14:paraId="15BF08A4" w14:textId="77777777" w:rsidTr="00307E35">
        <w:trPr>
          <w:cantSplit/>
        </w:trPr>
        <w:tc>
          <w:tcPr>
            <w:tcW w:w="604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15BF08A2" w14:textId="03D1AEA7" w:rsidR="0012209D" w:rsidRDefault="00307E35" w:rsidP="00307E35">
            <w:r>
              <w:t>W</w:t>
            </w:r>
            <w:r w:rsidRPr="00307E35">
              <w:t>rite and edit reports.</w:t>
            </w:r>
          </w:p>
        </w:tc>
        <w:tc>
          <w:tcPr>
            <w:tcW w:w="1027" w:type="dxa"/>
          </w:tcPr>
          <w:p w14:paraId="15BF08A3" w14:textId="2126815F" w:rsidR="0012209D" w:rsidRDefault="00081746" w:rsidP="00D202AB">
            <w:r>
              <w:t>10</w:t>
            </w:r>
            <w:r w:rsidR="00343D93">
              <w:t xml:space="preserve"> %</w:t>
            </w:r>
          </w:p>
        </w:tc>
      </w:tr>
      <w:tr w:rsidR="0012209D" w14:paraId="15BF08A8" w14:textId="77777777" w:rsidTr="00307E35">
        <w:trPr>
          <w:cantSplit/>
        </w:trPr>
        <w:tc>
          <w:tcPr>
            <w:tcW w:w="604" w:type="dxa"/>
            <w:tcBorders>
              <w:right w:val="nil"/>
            </w:tcBorders>
          </w:tcPr>
          <w:p w14:paraId="15BF08A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15BF08A6" w14:textId="2889080E" w:rsidR="00343D93" w:rsidRDefault="00045A79" w:rsidP="00343D93">
            <w:r>
              <w:t>Lead d</w:t>
            </w:r>
            <w:r w:rsidR="00307E35" w:rsidRPr="00307E35">
              <w:t>esign</w:t>
            </w:r>
            <w:r>
              <w:t xml:space="preserve"> and c</w:t>
            </w:r>
            <w:r w:rsidR="00307E35" w:rsidRPr="00307E35">
              <w:t>onstruct</w:t>
            </w:r>
            <w:r>
              <w:t xml:space="preserve"> of RSE Survey 2025. Develop tooling to support analysis survey results and software development practices</w:t>
            </w:r>
          </w:p>
        </w:tc>
        <w:tc>
          <w:tcPr>
            <w:tcW w:w="1027" w:type="dxa"/>
          </w:tcPr>
          <w:p w14:paraId="15BF08A7" w14:textId="2487C0C9" w:rsidR="0012209D" w:rsidRDefault="00081746" w:rsidP="00D202AB">
            <w:r>
              <w:t>50</w:t>
            </w:r>
            <w:r w:rsidR="00343D93">
              <w:t>%</w:t>
            </w:r>
          </w:p>
        </w:tc>
      </w:tr>
      <w:tr w:rsidR="00343D93" w14:paraId="79E5840B" w14:textId="77777777" w:rsidTr="00307E35">
        <w:trPr>
          <w:cantSplit/>
        </w:trPr>
        <w:tc>
          <w:tcPr>
            <w:tcW w:w="604" w:type="dxa"/>
            <w:tcBorders>
              <w:right w:val="nil"/>
            </w:tcBorders>
          </w:tcPr>
          <w:p w14:paraId="4731DC94" w14:textId="77777777" w:rsidR="00343D93" w:rsidRDefault="00343D9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5EE7F973" w14:textId="7FE803FB" w:rsidR="00343D93" w:rsidRPr="00447FD8" w:rsidRDefault="00307E35" w:rsidP="00D202AB">
            <w:r>
              <w:t>P</w:t>
            </w:r>
            <w:r w:rsidRPr="00307E35">
              <w:t>articipate in impact and public engagement activities.</w:t>
            </w:r>
          </w:p>
        </w:tc>
        <w:tc>
          <w:tcPr>
            <w:tcW w:w="1027" w:type="dxa"/>
          </w:tcPr>
          <w:p w14:paraId="045988E6" w14:textId="7E6FC336" w:rsidR="00343D93" w:rsidRDefault="00081746" w:rsidP="00D202AB">
            <w:r>
              <w:t xml:space="preserve">5 </w:t>
            </w:r>
            <w:r w:rsidR="00343D93">
              <w:t>%</w:t>
            </w:r>
          </w:p>
        </w:tc>
      </w:tr>
      <w:tr w:rsidR="00343D93" w14:paraId="02C51BD6" w14:textId="77777777" w:rsidTr="00307E35">
        <w:trPr>
          <w:cantSplit/>
        </w:trPr>
        <w:tc>
          <w:tcPr>
            <w:tcW w:w="604" w:type="dxa"/>
            <w:tcBorders>
              <w:right w:val="nil"/>
            </w:tcBorders>
          </w:tcPr>
          <w:p w14:paraId="6979F6BB" w14:textId="77777777" w:rsidR="00343D93" w:rsidRDefault="00343D93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20" w:type="dxa"/>
            <w:tcBorders>
              <w:left w:val="nil"/>
            </w:tcBorders>
          </w:tcPr>
          <w:p w14:paraId="06FB577A" w14:textId="51F03635" w:rsidR="00343D93" w:rsidRPr="00447FD8" w:rsidRDefault="00343D93" w:rsidP="00D202AB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69D9F66E" w:rsidR="00343D93" w:rsidRDefault="00081746" w:rsidP="00D202AB">
            <w:r>
              <w:t xml:space="preserve">10 </w:t>
            </w:r>
            <w:r w:rsidR="00343D93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12209D" w14:paraId="15BF08AF" w14:textId="77777777" w:rsidTr="00D202AB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D202AB">
        <w:trPr>
          <w:trHeight w:val="1134"/>
        </w:trPr>
        <w:tc>
          <w:tcPr>
            <w:tcW w:w="10137" w:type="dxa"/>
          </w:tcPr>
          <w:p w14:paraId="15BF08B0" w14:textId="70ACBBEB" w:rsidR="0012209D" w:rsidRDefault="00081746" w:rsidP="00343D93">
            <w:r>
              <w:lastRenderedPageBreak/>
              <w:t>Collaborate with colleagues in ECS and other schools relating to research software engineering. Collaborate with external project partners including Software Sustainability Institute and RSE Societies.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751"/>
      </w:tblGrid>
      <w:tr w:rsidR="00343D93" w14:paraId="1A0EA293" w14:textId="77777777" w:rsidTr="00D202AB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D202AB">
            <w:r>
              <w:t>Special Requirements</w:t>
            </w:r>
          </w:p>
        </w:tc>
      </w:tr>
      <w:tr w:rsidR="00343D93" w14:paraId="0C44D04E" w14:textId="77777777" w:rsidTr="00D202AB">
        <w:trPr>
          <w:trHeight w:val="1134"/>
        </w:trPr>
        <w:tc>
          <w:tcPr>
            <w:tcW w:w="10137" w:type="dxa"/>
          </w:tcPr>
          <w:p w14:paraId="6DA5CA0A" w14:textId="715C8C18" w:rsidR="00343D93" w:rsidRDefault="00343D93" w:rsidP="00343D93"/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7"/>
        <w:gridCol w:w="3402"/>
        <w:gridCol w:w="3402"/>
        <w:gridCol w:w="1330"/>
      </w:tblGrid>
      <w:tr w:rsidR="00013C10" w14:paraId="15BF08BA" w14:textId="77777777" w:rsidTr="00013C1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D202AB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D202AB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D202AB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D202AB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307E35" w14:paraId="15BF08BF" w14:textId="77777777" w:rsidTr="00013C10">
        <w:tc>
          <w:tcPr>
            <w:tcW w:w="1617" w:type="dxa"/>
          </w:tcPr>
          <w:p w14:paraId="15BF08BB" w14:textId="21456655" w:rsidR="00307E35" w:rsidRPr="00FD5B0E" w:rsidRDefault="00307E35" w:rsidP="00307E35">
            <w:r w:rsidRPr="00FD5B0E">
              <w:t xml:space="preserve">Qualifications, knowledge </w:t>
            </w:r>
            <w:r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526EBDD4" w14:textId="77777777" w:rsidR="00307E35" w:rsidRDefault="00307E35" w:rsidP="00307E35">
            <w:pPr>
              <w:spacing w:after="90"/>
            </w:pPr>
            <w:r w:rsidRPr="009D6185">
              <w:t xml:space="preserve">Detailed understanding and knowledge of </w:t>
            </w:r>
            <w:r w:rsidR="000A46CB">
              <w:t xml:space="preserve">FAIR, open and data science principles, and </w:t>
            </w:r>
            <w:r w:rsidR="000A46CB" w:rsidRPr="000A46CB">
              <w:t>research software</w:t>
            </w:r>
            <w:r w:rsidR="000A46CB">
              <w:t>.</w:t>
            </w:r>
          </w:p>
          <w:p w14:paraId="199CD3DA" w14:textId="77777777" w:rsidR="000A46CB" w:rsidRDefault="000A46CB" w:rsidP="00307E35">
            <w:pPr>
              <w:spacing w:after="90"/>
            </w:pPr>
          </w:p>
          <w:p w14:paraId="15BF08BC" w14:textId="1C1EAE3F" w:rsidR="000A46CB" w:rsidRDefault="000A46CB" w:rsidP="00307E35">
            <w:pPr>
              <w:spacing w:after="90"/>
            </w:pPr>
            <w:r>
              <w:t xml:space="preserve">Proficient in </w:t>
            </w:r>
            <w:r w:rsidRPr="000A46CB">
              <w:t>Python programming and have experience developing analytical tools</w:t>
            </w:r>
            <w:r>
              <w:t>.</w:t>
            </w:r>
          </w:p>
        </w:tc>
        <w:tc>
          <w:tcPr>
            <w:tcW w:w="3402" w:type="dxa"/>
          </w:tcPr>
          <w:p w14:paraId="78D6C05B" w14:textId="07B5462C" w:rsidR="00C73CCB" w:rsidRDefault="000A46CB" w:rsidP="00C73CCB">
            <w:pPr>
              <w:spacing w:after="90"/>
            </w:pPr>
            <w:r w:rsidRPr="009D6185">
              <w:t xml:space="preserve">PhD or equivalent professional qualifications and experience in </w:t>
            </w:r>
            <w:r>
              <w:t>subjects relating to Data Science, or Computer Science.</w:t>
            </w:r>
          </w:p>
          <w:p w14:paraId="204FBF6D" w14:textId="77777777" w:rsidR="000A46CB" w:rsidRDefault="000A46CB" w:rsidP="00307E35">
            <w:pPr>
              <w:spacing w:after="90"/>
            </w:pPr>
          </w:p>
          <w:p w14:paraId="23D6B70B" w14:textId="77777777" w:rsidR="00307E35" w:rsidRDefault="00307E35" w:rsidP="000A46CB">
            <w:pPr>
              <w:spacing w:after="90"/>
            </w:pPr>
            <w:r>
              <w:t xml:space="preserve">Experience of </w:t>
            </w:r>
            <w:r w:rsidR="000A46CB">
              <w:t xml:space="preserve">running surveys, </w:t>
            </w:r>
            <w:r w:rsidR="000A46CB" w:rsidRPr="000A46CB">
              <w:t>analys</w:t>
            </w:r>
            <w:r w:rsidR="000A46CB">
              <w:t xml:space="preserve">ing and disseminating results. </w:t>
            </w:r>
          </w:p>
          <w:p w14:paraId="280C3869" w14:textId="77777777" w:rsidR="000A46CB" w:rsidRDefault="000A46CB" w:rsidP="000A46CB">
            <w:pPr>
              <w:spacing w:after="90"/>
            </w:pPr>
          </w:p>
          <w:p w14:paraId="15BF08BD" w14:textId="1FD3A44B" w:rsidR="000A46CB" w:rsidRDefault="000A46CB" w:rsidP="000A46CB">
            <w:pPr>
              <w:spacing w:after="90"/>
            </w:pPr>
            <w:r>
              <w:t xml:space="preserve">Experience in setting up and hosting data on a </w:t>
            </w:r>
            <w:proofErr w:type="spellStart"/>
            <w:r>
              <w:t>vm</w:t>
            </w:r>
            <w:proofErr w:type="spellEnd"/>
            <w:r>
              <w:t>/server.</w:t>
            </w:r>
          </w:p>
        </w:tc>
        <w:tc>
          <w:tcPr>
            <w:tcW w:w="1330" w:type="dxa"/>
          </w:tcPr>
          <w:p w14:paraId="15BF08BE" w14:textId="46AC5123" w:rsidR="00307E35" w:rsidRDefault="000A46CB" w:rsidP="00307E35">
            <w:pPr>
              <w:spacing w:after="90"/>
            </w:pPr>
            <w:r>
              <w:t>Evidenced in CV and answers to questions in application</w:t>
            </w:r>
          </w:p>
        </w:tc>
      </w:tr>
      <w:tr w:rsidR="00307E35" w14:paraId="15BF08C4" w14:textId="77777777" w:rsidTr="00013C10">
        <w:tc>
          <w:tcPr>
            <w:tcW w:w="1617" w:type="dxa"/>
          </w:tcPr>
          <w:p w14:paraId="15BF08C0" w14:textId="336690D4" w:rsidR="00307E35" w:rsidRPr="00FD5B0E" w:rsidRDefault="00307E35" w:rsidP="00307E35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55320E82" w:rsidR="00307E35" w:rsidRDefault="00307E35" w:rsidP="00307E35">
            <w:pPr>
              <w:spacing w:after="90"/>
            </w:pPr>
            <w:r>
              <w:t>Able to organise own research/ consultancy</w:t>
            </w:r>
            <w:r w:rsidRPr="009D6185">
              <w:t xml:space="preserve"> activities to deadline and quality standards</w:t>
            </w:r>
          </w:p>
        </w:tc>
        <w:tc>
          <w:tcPr>
            <w:tcW w:w="3402" w:type="dxa"/>
          </w:tcPr>
          <w:p w14:paraId="15BF08C2" w14:textId="319A9713" w:rsidR="00307E35" w:rsidRDefault="00307E35" w:rsidP="00307E35">
            <w:pPr>
              <w:spacing w:after="90"/>
            </w:pPr>
          </w:p>
        </w:tc>
        <w:tc>
          <w:tcPr>
            <w:tcW w:w="1330" w:type="dxa"/>
          </w:tcPr>
          <w:p w14:paraId="15BF08C3" w14:textId="77777777" w:rsidR="00307E35" w:rsidRDefault="00307E35" w:rsidP="00307E35">
            <w:pPr>
              <w:spacing w:after="90"/>
            </w:pPr>
          </w:p>
        </w:tc>
      </w:tr>
      <w:tr w:rsidR="00307E35" w14:paraId="15BF08C9" w14:textId="77777777" w:rsidTr="00013C10">
        <w:tc>
          <w:tcPr>
            <w:tcW w:w="1617" w:type="dxa"/>
          </w:tcPr>
          <w:p w14:paraId="15BF08C5" w14:textId="1EC20CD1" w:rsidR="00307E35" w:rsidRPr="00FD5B0E" w:rsidRDefault="00307E35" w:rsidP="00307E35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6F69CF32" w14:textId="77777777" w:rsidR="00307E35" w:rsidRDefault="00307E35" w:rsidP="00307E35">
            <w:pPr>
              <w:spacing w:after="90"/>
            </w:pPr>
            <w:r w:rsidRPr="009D6185">
              <w:t>Able to develop understanding of complex problems and apply in-depth knowledge to address them</w:t>
            </w:r>
          </w:p>
          <w:p w14:paraId="15BF08C6" w14:textId="493EA72D" w:rsidR="00307E35" w:rsidRDefault="00307E35" w:rsidP="00307E35">
            <w:pPr>
              <w:spacing w:after="90"/>
            </w:pPr>
            <w:r w:rsidRPr="009D6185">
              <w:t>Able to develop original techniques/methods</w:t>
            </w:r>
          </w:p>
        </w:tc>
        <w:tc>
          <w:tcPr>
            <w:tcW w:w="3402" w:type="dxa"/>
          </w:tcPr>
          <w:p w14:paraId="15BF08C7" w14:textId="77777777" w:rsidR="00307E35" w:rsidRDefault="00307E35" w:rsidP="00307E35">
            <w:pPr>
              <w:spacing w:after="90"/>
            </w:pPr>
          </w:p>
        </w:tc>
        <w:tc>
          <w:tcPr>
            <w:tcW w:w="1330" w:type="dxa"/>
          </w:tcPr>
          <w:p w14:paraId="15BF08C8" w14:textId="77777777" w:rsidR="00307E35" w:rsidRDefault="00307E35" w:rsidP="00307E35">
            <w:pPr>
              <w:spacing w:after="90"/>
            </w:pPr>
          </w:p>
        </w:tc>
      </w:tr>
      <w:tr w:rsidR="00307E35" w14:paraId="15BF08CE" w14:textId="77777777" w:rsidTr="00013C10">
        <w:tc>
          <w:tcPr>
            <w:tcW w:w="1617" w:type="dxa"/>
          </w:tcPr>
          <w:p w14:paraId="15BF08CA" w14:textId="63F21CD8" w:rsidR="00307E35" w:rsidRPr="00FD5B0E" w:rsidRDefault="00307E35" w:rsidP="00307E35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03A0467D" w14:textId="7C6371CE" w:rsidR="00307E35" w:rsidRDefault="00307E35" w:rsidP="00307E35">
            <w:pPr>
              <w:spacing w:after="90"/>
            </w:pPr>
            <w:r>
              <w:t>Able to supervise work of junior staff, delegating effectively</w:t>
            </w:r>
          </w:p>
          <w:p w14:paraId="36BCD46B" w14:textId="04856660" w:rsidR="00307E35" w:rsidRDefault="00307E35" w:rsidP="00307E35">
            <w:pPr>
              <w:spacing w:after="90"/>
            </w:pPr>
            <w:r>
              <w:t xml:space="preserve">Able to contribute to </w:t>
            </w:r>
            <w:r w:rsidR="00384751">
              <w:t xml:space="preserve">School/Department </w:t>
            </w:r>
            <w:r>
              <w:t>management and administrative processes</w:t>
            </w:r>
          </w:p>
          <w:p w14:paraId="15BF08CB" w14:textId="052DF0C1" w:rsidR="00307E35" w:rsidRDefault="00307E35" w:rsidP="00307E35">
            <w:pPr>
              <w:spacing w:after="90"/>
            </w:pPr>
            <w:r>
              <w:t>Work effectively in a team, understanding the strengths and weaknesses of others to help teamwork development</w:t>
            </w:r>
          </w:p>
        </w:tc>
        <w:tc>
          <w:tcPr>
            <w:tcW w:w="3402" w:type="dxa"/>
          </w:tcPr>
          <w:p w14:paraId="15BF08CC" w14:textId="5FBF187A" w:rsidR="00307E35" w:rsidRDefault="00307E35" w:rsidP="00307E35">
            <w:pPr>
              <w:spacing w:after="90"/>
            </w:pPr>
          </w:p>
        </w:tc>
        <w:tc>
          <w:tcPr>
            <w:tcW w:w="1330" w:type="dxa"/>
          </w:tcPr>
          <w:p w14:paraId="15BF08CD" w14:textId="77777777" w:rsidR="00307E35" w:rsidRDefault="00307E35" w:rsidP="00307E35">
            <w:pPr>
              <w:spacing w:after="90"/>
            </w:pPr>
          </w:p>
        </w:tc>
      </w:tr>
      <w:tr w:rsidR="00307E35" w14:paraId="15BF08D3" w14:textId="77777777" w:rsidTr="00013C10">
        <w:tc>
          <w:tcPr>
            <w:tcW w:w="1617" w:type="dxa"/>
          </w:tcPr>
          <w:p w14:paraId="15BF08CF" w14:textId="4DC37F06" w:rsidR="00307E35" w:rsidRPr="00FD5B0E" w:rsidRDefault="00307E35" w:rsidP="00307E35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4E79D475" w14:textId="77777777" w:rsidR="00307E35" w:rsidRDefault="00307E35" w:rsidP="00307E35">
            <w:pPr>
              <w:spacing w:after="90"/>
            </w:pPr>
            <w:r>
              <w:t>Communicate new and complex information effectively, both verbally and in writing, engaging the interest and enthusiasm of the target audience</w:t>
            </w:r>
          </w:p>
          <w:p w14:paraId="32D87D1F" w14:textId="615F6461" w:rsidR="00307E35" w:rsidRDefault="00307E35" w:rsidP="00307E35">
            <w:pPr>
              <w:spacing w:after="90"/>
            </w:pPr>
            <w:r>
              <w:t>Able to present research results at group meetings and conferences</w:t>
            </w:r>
          </w:p>
          <w:p w14:paraId="3644E854" w14:textId="77777777" w:rsidR="00307E35" w:rsidRDefault="00307E35" w:rsidP="00307E35">
            <w:pPr>
              <w:spacing w:after="90"/>
            </w:pPr>
            <w:r>
              <w:t>Able to write up research results for publication in leading peer-viewed journals</w:t>
            </w:r>
          </w:p>
          <w:p w14:paraId="15BF08D0" w14:textId="0C919EBC" w:rsidR="00307E35" w:rsidRDefault="00307E35" w:rsidP="00307E35">
            <w:pPr>
              <w:spacing w:after="90"/>
            </w:pPr>
            <w:r>
              <w:t>Work proactively with colleagues in other work areas/institutions, contributing specialist knowledge to achieve outcomes</w:t>
            </w:r>
          </w:p>
        </w:tc>
        <w:tc>
          <w:tcPr>
            <w:tcW w:w="3402" w:type="dxa"/>
          </w:tcPr>
          <w:p w14:paraId="15BF08D1" w14:textId="7023A232" w:rsidR="00307E35" w:rsidRDefault="001F0E64" w:rsidP="00307E35">
            <w:pPr>
              <w:spacing w:after="90"/>
            </w:pPr>
            <w:r>
              <w:t>Experience with engaging with stakeholders.</w:t>
            </w:r>
          </w:p>
        </w:tc>
        <w:tc>
          <w:tcPr>
            <w:tcW w:w="1330" w:type="dxa"/>
          </w:tcPr>
          <w:p w14:paraId="15BF08D2" w14:textId="77777777" w:rsidR="00307E35" w:rsidRDefault="00307E35" w:rsidP="00307E35">
            <w:pPr>
              <w:spacing w:after="90"/>
            </w:pPr>
          </w:p>
        </w:tc>
      </w:tr>
      <w:tr w:rsidR="00307E35" w14:paraId="15BF08D8" w14:textId="77777777" w:rsidTr="00013C10">
        <w:tc>
          <w:tcPr>
            <w:tcW w:w="1617" w:type="dxa"/>
          </w:tcPr>
          <w:p w14:paraId="15BF08D4" w14:textId="1D948B14" w:rsidR="00307E35" w:rsidRPr="00FD5B0E" w:rsidRDefault="00307E35" w:rsidP="00307E35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15BF08D5" w14:textId="4A2D04B7" w:rsidR="00307E35" w:rsidRDefault="00307E35" w:rsidP="00307E35">
            <w:pPr>
              <w:spacing w:after="90"/>
            </w:pPr>
            <w:r>
              <w:t>Positive attitude to colleagues and students</w:t>
            </w:r>
          </w:p>
        </w:tc>
        <w:tc>
          <w:tcPr>
            <w:tcW w:w="3402" w:type="dxa"/>
          </w:tcPr>
          <w:p w14:paraId="15BF08D6" w14:textId="77777777" w:rsidR="00307E35" w:rsidRDefault="00307E35" w:rsidP="00307E35">
            <w:pPr>
              <w:spacing w:after="90"/>
            </w:pPr>
          </w:p>
        </w:tc>
        <w:tc>
          <w:tcPr>
            <w:tcW w:w="1330" w:type="dxa"/>
          </w:tcPr>
          <w:p w14:paraId="15BF08D7" w14:textId="77777777" w:rsidR="00307E35" w:rsidRDefault="00307E35" w:rsidP="00307E35">
            <w:pPr>
              <w:spacing w:after="90"/>
            </w:pPr>
          </w:p>
        </w:tc>
      </w:tr>
      <w:tr w:rsidR="00307E35" w14:paraId="15BF08DD" w14:textId="77777777" w:rsidTr="00013C10">
        <w:tc>
          <w:tcPr>
            <w:tcW w:w="1617" w:type="dxa"/>
          </w:tcPr>
          <w:p w14:paraId="15BF08D9" w14:textId="77777777" w:rsidR="00307E35" w:rsidRPr="00FD5B0E" w:rsidRDefault="00307E35" w:rsidP="00307E35">
            <w:r w:rsidRPr="00FD5B0E">
              <w:t>Special requirements</w:t>
            </w:r>
          </w:p>
        </w:tc>
        <w:tc>
          <w:tcPr>
            <w:tcW w:w="3402" w:type="dxa"/>
          </w:tcPr>
          <w:p w14:paraId="41E226D7" w14:textId="77777777" w:rsidR="00307E35" w:rsidRDefault="00307E35" w:rsidP="00307E35">
            <w:pPr>
              <w:spacing w:after="90"/>
            </w:pPr>
            <w:r w:rsidRPr="009D6185">
              <w:t>Able to attend national and international conferences to present research results</w:t>
            </w:r>
          </w:p>
          <w:p w14:paraId="34248A90" w14:textId="77777777" w:rsidR="000A46CB" w:rsidRDefault="000A46CB" w:rsidP="00307E35">
            <w:pPr>
              <w:spacing w:after="90"/>
            </w:pPr>
          </w:p>
          <w:p w14:paraId="15BF08DA" w14:textId="5483DF65" w:rsidR="000A46CB" w:rsidRDefault="000A46CB" w:rsidP="00307E35">
            <w:pPr>
              <w:spacing w:after="90"/>
            </w:pPr>
            <w:r>
              <w:t>Attend policy events in the UK</w:t>
            </w:r>
          </w:p>
        </w:tc>
        <w:tc>
          <w:tcPr>
            <w:tcW w:w="3402" w:type="dxa"/>
          </w:tcPr>
          <w:p w14:paraId="15BF08DB" w14:textId="77777777" w:rsidR="00307E35" w:rsidRDefault="00307E35" w:rsidP="00307E35">
            <w:pPr>
              <w:spacing w:after="90"/>
            </w:pPr>
          </w:p>
        </w:tc>
        <w:tc>
          <w:tcPr>
            <w:tcW w:w="1330" w:type="dxa"/>
          </w:tcPr>
          <w:p w14:paraId="15BF08DC" w14:textId="77777777" w:rsidR="00307E35" w:rsidRDefault="00307E35" w:rsidP="00307E35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8"/>
        <w:gridCol w:w="8843"/>
      </w:tblGrid>
      <w:tr w:rsidR="00D3349E" w14:paraId="0219F927" w14:textId="77777777" w:rsidTr="00D3349E">
        <w:tc>
          <w:tcPr>
            <w:tcW w:w="908" w:type="dxa"/>
          </w:tcPr>
          <w:p w14:paraId="3C59876E" w14:textId="64C96934" w:rsidR="00D3349E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A46CB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proofErr w:type="spellStart"/>
            <w:r w:rsidRPr="009957AE">
              <w:t>eg</w:t>
            </w:r>
            <w:proofErr w:type="spellEnd"/>
            <w:r w:rsidRPr="009957AE">
              <w:t>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proofErr w:type="spellStart"/>
            <w:r w:rsidRPr="009957AE">
              <w:t>eg</w:t>
            </w:r>
            <w:proofErr w:type="spellEnd"/>
            <w:r w:rsidRPr="009957AE">
              <w:t>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D202AB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D202A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D202A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D202A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D202AB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D202A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D202AB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D202AB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D202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D202AB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D202A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D202AB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</w:t>
            </w:r>
            <w:proofErr w:type="gramStart"/>
            <w:r w:rsidRPr="009957AE">
              <w:rPr>
                <w:sz w:val="16"/>
                <w:szCs w:val="16"/>
              </w:rPr>
              <w:t>vehicles(</w:t>
            </w:r>
            <w:proofErr w:type="spellStart"/>
            <w:proofErr w:type="gramEnd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D202A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Vibrating tools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 xml:space="preserve">: </w:t>
            </w:r>
            <w:proofErr w:type="spellStart"/>
            <w:r w:rsidRPr="009957AE">
              <w:rPr>
                <w:sz w:val="16"/>
                <w:szCs w:val="16"/>
              </w:rPr>
              <w:t>strimmers</w:t>
            </w:r>
            <w:proofErr w:type="spellEnd"/>
            <w:r w:rsidRPr="009957AE">
              <w:rPr>
                <w:sz w:val="16"/>
                <w:szCs w:val="16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D202AB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</w:t>
            </w:r>
            <w:proofErr w:type="spellStart"/>
            <w:r w:rsidRPr="009957AE">
              <w:rPr>
                <w:sz w:val="16"/>
                <w:szCs w:val="16"/>
              </w:rPr>
              <w:t>ie</w:t>
            </w:r>
            <w:proofErr w:type="spellEnd"/>
            <w:r w:rsidRPr="009957AE">
              <w:rPr>
                <w:sz w:val="16"/>
                <w:szCs w:val="16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</w:t>
            </w:r>
            <w:proofErr w:type="spellStart"/>
            <w:r w:rsidRPr="009957AE">
              <w:rPr>
                <w:sz w:val="16"/>
                <w:szCs w:val="16"/>
              </w:rPr>
              <w:t>eg</w:t>
            </w:r>
            <w:proofErr w:type="spellEnd"/>
            <w:r w:rsidRPr="009957AE">
              <w:rPr>
                <w:sz w:val="16"/>
                <w:szCs w:val="16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D202AB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D202AB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D202AB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D202AB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D202AB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footerReference w:type="default" r:id="rId11"/>
      <w:headerReference w:type="first" r:id="rId12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4B71D" w14:textId="77777777" w:rsidR="007C4894" w:rsidRDefault="007C4894">
      <w:r>
        <w:separator/>
      </w:r>
    </w:p>
    <w:p w14:paraId="4541B52B" w14:textId="77777777" w:rsidR="007C4894" w:rsidRDefault="007C4894"/>
  </w:endnote>
  <w:endnote w:type="continuationSeparator" w:id="0">
    <w:p w14:paraId="3AA091E1" w14:textId="77777777" w:rsidR="007C4894" w:rsidRDefault="007C4894">
      <w:r>
        <w:continuationSeparator/>
      </w:r>
    </w:p>
    <w:p w14:paraId="3D093390" w14:textId="77777777" w:rsidR="007C4894" w:rsidRDefault="007C4894"/>
  </w:endnote>
  <w:endnote w:type="continuationNotice" w:id="1">
    <w:p w14:paraId="57472526" w14:textId="77777777" w:rsidR="007C4894" w:rsidRDefault="007C4894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682B3190" w:rsidR="00062768" w:rsidRDefault="00E264FD" w:rsidP="00B51507">
    <w:pPr>
      <w:pStyle w:val="ContinuationFooter"/>
    </w:pPr>
    <w:fldSimple w:instr="FILENAME   \* MERGEFORMAT">
      <w:r>
        <w:t>Template</w:t>
      </w:r>
      <w:r w:rsidR="00746AEB">
        <w:t xml:space="preserve"> Job Description</w:t>
      </w:r>
      <w:r>
        <w:t xml:space="preserve"> - </w:t>
      </w:r>
    </w:fldSimple>
    <w:r w:rsidR="00746AEB">
      <w:t xml:space="preserve">ERE Level 4 – </w:t>
    </w:r>
    <w:r w:rsidR="00B51507">
      <w:t>Enterprise</w:t>
    </w:r>
    <w:r w:rsidR="00746AEB">
      <w:t xml:space="preserve"> Pathway – </w:t>
    </w:r>
    <w:r w:rsidR="00B51507">
      <w:t>Enterprise Fellow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384751">
      <w:t>3</w:t>
    </w:r>
    <w:r w:rsidR="00CB1F2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6C261" w14:textId="77777777" w:rsidR="007C4894" w:rsidRDefault="007C4894">
      <w:r>
        <w:separator/>
      </w:r>
    </w:p>
    <w:p w14:paraId="650BC2B3" w14:textId="77777777" w:rsidR="007C4894" w:rsidRDefault="007C4894"/>
  </w:footnote>
  <w:footnote w:type="continuationSeparator" w:id="0">
    <w:p w14:paraId="23774C11" w14:textId="77777777" w:rsidR="007C4894" w:rsidRDefault="007C4894">
      <w:r>
        <w:continuationSeparator/>
      </w:r>
    </w:p>
    <w:p w14:paraId="32ADE59E" w14:textId="77777777" w:rsidR="007C4894" w:rsidRDefault="007C4894"/>
  </w:footnote>
  <w:footnote w:type="continuationNotice" w:id="1">
    <w:p w14:paraId="6AAE5173" w14:textId="77777777" w:rsidR="007C4894" w:rsidRDefault="007C489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93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3"/>
    </w:tblGrid>
    <w:tr w:rsidR="00062768" w14:paraId="15BF0981" w14:textId="77777777" w:rsidTr="00E16803">
      <w:trPr>
        <w:trHeight w:hRule="exact" w:val="84"/>
      </w:trPr>
      <w:tc>
        <w:tcPr>
          <w:tcW w:w="9693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E16803">
      <w:trPr>
        <w:trHeight w:val="441"/>
      </w:trPr>
      <w:tc>
        <w:tcPr>
          <w:tcW w:w="9693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5C9CC93E" w:rsidR="0005274A" w:rsidRPr="0005274A" w:rsidRDefault="00F84583" w:rsidP="00E16803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537401111">
    <w:abstractNumId w:val="17"/>
  </w:num>
  <w:num w:numId="2" w16cid:durableId="981545060">
    <w:abstractNumId w:val="0"/>
  </w:num>
  <w:num w:numId="3" w16cid:durableId="590817617">
    <w:abstractNumId w:val="13"/>
  </w:num>
  <w:num w:numId="4" w16cid:durableId="44255034">
    <w:abstractNumId w:val="9"/>
  </w:num>
  <w:num w:numId="5" w16cid:durableId="1841502170">
    <w:abstractNumId w:val="10"/>
  </w:num>
  <w:num w:numId="6" w16cid:durableId="225065854">
    <w:abstractNumId w:val="7"/>
  </w:num>
  <w:num w:numId="7" w16cid:durableId="1251351876">
    <w:abstractNumId w:val="3"/>
  </w:num>
  <w:num w:numId="8" w16cid:durableId="2000307822">
    <w:abstractNumId w:val="5"/>
  </w:num>
  <w:num w:numId="9" w16cid:durableId="1403916011">
    <w:abstractNumId w:val="1"/>
  </w:num>
  <w:num w:numId="10" w16cid:durableId="1056851584">
    <w:abstractNumId w:val="8"/>
  </w:num>
  <w:num w:numId="11" w16cid:durableId="1263489463">
    <w:abstractNumId w:val="4"/>
  </w:num>
  <w:num w:numId="12" w16cid:durableId="1512525452">
    <w:abstractNumId w:val="14"/>
  </w:num>
  <w:num w:numId="13" w16cid:durableId="876701526">
    <w:abstractNumId w:val="15"/>
  </w:num>
  <w:num w:numId="14" w16cid:durableId="1842810689">
    <w:abstractNumId w:val="6"/>
  </w:num>
  <w:num w:numId="15" w16cid:durableId="1330911738">
    <w:abstractNumId w:val="2"/>
  </w:num>
  <w:num w:numId="16" w16cid:durableId="193927479">
    <w:abstractNumId w:val="11"/>
  </w:num>
  <w:num w:numId="17" w16cid:durableId="1740129531">
    <w:abstractNumId w:val="12"/>
  </w:num>
  <w:num w:numId="18" w16cid:durableId="1047531627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6476"/>
    <w:rsid w:val="0000043D"/>
    <w:rsid w:val="00004D40"/>
    <w:rsid w:val="00013C10"/>
    <w:rsid w:val="00015087"/>
    <w:rsid w:val="00045A79"/>
    <w:rsid w:val="0005274A"/>
    <w:rsid w:val="00062768"/>
    <w:rsid w:val="00063081"/>
    <w:rsid w:val="00071653"/>
    <w:rsid w:val="00081746"/>
    <w:rsid w:val="000824F4"/>
    <w:rsid w:val="000978E8"/>
    <w:rsid w:val="000A46CB"/>
    <w:rsid w:val="000B1DED"/>
    <w:rsid w:val="000B4E5A"/>
    <w:rsid w:val="00102BCB"/>
    <w:rsid w:val="0012209D"/>
    <w:rsid w:val="001532E2"/>
    <w:rsid w:val="00156F2F"/>
    <w:rsid w:val="001775E7"/>
    <w:rsid w:val="0018144C"/>
    <w:rsid w:val="001840EA"/>
    <w:rsid w:val="001B5CEA"/>
    <w:rsid w:val="001B6986"/>
    <w:rsid w:val="001C5C5C"/>
    <w:rsid w:val="001D0B37"/>
    <w:rsid w:val="001D5201"/>
    <w:rsid w:val="001E24BE"/>
    <w:rsid w:val="001F0E64"/>
    <w:rsid w:val="00205458"/>
    <w:rsid w:val="002356BC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9789A"/>
    <w:rsid w:val="002A70BE"/>
    <w:rsid w:val="002C6198"/>
    <w:rsid w:val="002D4DF4"/>
    <w:rsid w:val="002E4647"/>
    <w:rsid w:val="00307E35"/>
    <w:rsid w:val="00313CC8"/>
    <w:rsid w:val="003178D9"/>
    <w:rsid w:val="0034151E"/>
    <w:rsid w:val="00343D93"/>
    <w:rsid w:val="00364B2C"/>
    <w:rsid w:val="003701F7"/>
    <w:rsid w:val="00384751"/>
    <w:rsid w:val="003B0262"/>
    <w:rsid w:val="003B7540"/>
    <w:rsid w:val="004263FE"/>
    <w:rsid w:val="00463797"/>
    <w:rsid w:val="00465E04"/>
    <w:rsid w:val="00474D00"/>
    <w:rsid w:val="004B2A50"/>
    <w:rsid w:val="004C0252"/>
    <w:rsid w:val="004F2EEB"/>
    <w:rsid w:val="0051744C"/>
    <w:rsid w:val="00524005"/>
    <w:rsid w:val="00541CE0"/>
    <w:rsid w:val="005534E1"/>
    <w:rsid w:val="00573487"/>
    <w:rsid w:val="00577361"/>
    <w:rsid w:val="00580CBF"/>
    <w:rsid w:val="005907B3"/>
    <w:rsid w:val="005949FA"/>
    <w:rsid w:val="005C3341"/>
    <w:rsid w:val="005D44D1"/>
    <w:rsid w:val="006021C9"/>
    <w:rsid w:val="006249FD"/>
    <w:rsid w:val="00651280"/>
    <w:rsid w:val="00680547"/>
    <w:rsid w:val="00683548"/>
    <w:rsid w:val="00695D76"/>
    <w:rsid w:val="006B1AF6"/>
    <w:rsid w:val="006F44EB"/>
    <w:rsid w:val="00702D64"/>
    <w:rsid w:val="0070376B"/>
    <w:rsid w:val="00746AEB"/>
    <w:rsid w:val="00761108"/>
    <w:rsid w:val="00782F5A"/>
    <w:rsid w:val="0079197B"/>
    <w:rsid w:val="00791A2A"/>
    <w:rsid w:val="007C22CC"/>
    <w:rsid w:val="007C4894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86CF7"/>
    <w:rsid w:val="008D52C9"/>
    <w:rsid w:val="008F03C7"/>
    <w:rsid w:val="008F63D9"/>
    <w:rsid w:val="009064A9"/>
    <w:rsid w:val="00945F4B"/>
    <w:rsid w:val="009464AF"/>
    <w:rsid w:val="00954E47"/>
    <w:rsid w:val="00965BFB"/>
    <w:rsid w:val="00970E28"/>
    <w:rsid w:val="0098120F"/>
    <w:rsid w:val="00996476"/>
    <w:rsid w:val="009B3974"/>
    <w:rsid w:val="00A021B7"/>
    <w:rsid w:val="00A131D9"/>
    <w:rsid w:val="00A14888"/>
    <w:rsid w:val="00A23226"/>
    <w:rsid w:val="00A335F7"/>
    <w:rsid w:val="00A34296"/>
    <w:rsid w:val="00A521A9"/>
    <w:rsid w:val="00A761BC"/>
    <w:rsid w:val="00A925C0"/>
    <w:rsid w:val="00AA3CB5"/>
    <w:rsid w:val="00AC2B17"/>
    <w:rsid w:val="00AE1CA0"/>
    <w:rsid w:val="00AE39DC"/>
    <w:rsid w:val="00AE4DC4"/>
    <w:rsid w:val="00B07344"/>
    <w:rsid w:val="00B3303D"/>
    <w:rsid w:val="00B430BB"/>
    <w:rsid w:val="00B51507"/>
    <w:rsid w:val="00B84C12"/>
    <w:rsid w:val="00BB4A42"/>
    <w:rsid w:val="00BB7845"/>
    <w:rsid w:val="00BF1CC6"/>
    <w:rsid w:val="00C73CCB"/>
    <w:rsid w:val="00C907D0"/>
    <w:rsid w:val="00CA1571"/>
    <w:rsid w:val="00CB1F23"/>
    <w:rsid w:val="00CD04F0"/>
    <w:rsid w:val="00CE3A26"/>
    <w:rsid w:val="00D16D9D"/>
    <w:rsid w:val="00D202AB"/>
    <w:rsid w:val="00D3349E"/>
    <w:rsid w:val="00D54AA2"/>
    <w:rsid w:val="00D55315"/>
    <w:rsid w:val="00D5587F"/>
    <w:rsid w:val="00D65B56"/>
    <w:rsid w:val="00D67D41"/>
    <w:rsid w:val="00DE553C"/>
    <w:rsid w:val="00E16803"/>
    <w:rsid w:val="00E25775"/>
    <w:rsid w:val="00E264FD"/>
    <w:rsid w:val="00E363B8"/>
    <w:rsid w:val="00E63AC1"/>
    <w:rsid w:val="00E90C7D"/>
    <w:rsid w:val="00E96015"/>
    <w:rsid w:val="00EB11DB"/>
    <w:rsid w:val="00ED2E52"/>
    <w:rsid w:val="00F01EA0"/>
    <w:rsid w:val="00F378D2"/>
    <w:rsid w:val="00F84583"/>
    <w:rsid w:val="00F85DED"/>
    <w:rsid w:val="00F90F90"/>
    <w:rsid w:val="00FB7297"/>
    <w:rsid w:val="00FC2ADA"/>
    <w:rsid w:val="00FF140B"/>
    <w:rsid w:val="00FF2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616BF24C-9854-4A1C-9651-2E4B8A309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4add4e-2174-41a0-92b3-70c55419a2dd">
      <Terms xmlns="http://schemas.microsoft.com/office/infopath/2007/PartnerControls"/>
    </lcf76f155ced4ddcb4097134ff3c332f>
    <TaxCatchAll xmlns="61f7eed3-2b11-46f3-9fe7-2a1574a47e4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5CE797417D4D85A4661901694C5E" ma:contentTypeVersion="13" ma:contentTypeDescription="Create a new document." ma:contentTypeScope="" ma:versionID="9fa89009787351dc7bbcf4d2b75b6ee2">
  <xsd:schema xmlns:xsd="http://www.w3.org/2001/XMLSchema" xmlns:xs="http://www.w3.org/2001/XMLSchema" xmlns:p="http://schemas.microsoft.com/office/2006/metadata/properties" xmlns:ns2="524add4e-2174-41a0-92b3-70c55419a2dd" xmlns:ns3="61f7eed3-2b11-46f3-9fe7-2a1574a47e4c" targetNamespace="http://schemas.microsoft.com/office/2006/metadata/properties" ma:root="true" ma:fieldsID="8f04c7f7c5de13d4c2c96ce0842e6c8c" ns2:_="" ns3:_="">
    <xsd:import namespace="524add4e-2174-41a0-92b3-70c55419a2dd"/>
    <xsd:import namespace="61f7eed3-2b11-46f3-9fe7-2a1574a47e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4add4e-2174-41a0-92b3-70c55419a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bf2f534-9c3d-494b-83fb-768e807180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7eed3-2b11-46f3-9fe7-2a1574a47e4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f5814-3802-489b-86fd-1ccbcde10ffc}" ma:internalName="TaxCatchAll" ma:showField="CatchAllData" ma:web="61f7eed3-2b11-46f3-9fe7-2a1574a47e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829BA-3AE2-4175-AE3E-2821DAC06B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  <ds:schemaRef ds:uri="524add4e-2174-41a0-92b3-70c55419a2dd"/>
    <ds:schemaRef ds:uri="61f7eed3-2b11-46f3-9fe7-2a1574a47e4c"/>
  </ds:schemaRefs>
</ds:datastoreItem>
</file>

<file path=customXml/itemProps4.xml><?xml version="1.0" encoding="utf-8"?>
<ds:datastoreItem xmlns:ds="http://schemas.openxmlformats.org/officeDocument/2006/customXml" ds:itemID="{D25F3CFC-6211-4A2C-A25B-BF0C15411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4add4e-2174-41a0-92b3-70c55419a2dd"/>
    <ds:schemaRef ds:uri="61f7eed3-2b11-46f3-9fe7-2a1574a47e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Enterprise Fellow</vt:lpstr>
    </vt:vector>
  </TitlesOfParts>
  <Company>Southampton University</Company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Enterprise Fellow</dc:title>
  <dc:subject/>
  <dc:creator>Newton-Woof K.</dc:creator>
  <cp:keywords>V0.1</cp:keywords>
  <cp:lastModifiedBy>Janice Poon</cp:lastModifiedBy>
  <cp:revision>17</cp:revision>
  <cp:lastPrinted>2008-01-15T01:11:00Z</cp:lastPrinted>
  <dcterms:created xsi:type="dcterms:W3CDTF">2014-10-22T17:43:00Z</dcterms:created>
  <dcterms:modified xsi:type="dcterms:W3CDTF">2025-03-03T16:19:00Z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0x0101007BFB5CE797417D4D85A4661901694C5E</vt:lpwstr>
  </property>
</Properties>
</file>